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72" w:rsidRDefault="00B03A72" w:rsidP="00B03A7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Georgia" w:hAnsi="Georgia" w:cs="Tahoma"/>
          <w:color w:val="000000"/>
          <w:sz w:val="21"/>
          <w:szCs w:val="21"/>
        </w:rPr>
        <w:t xml:space="preserve">Сведения о выполняемых работах (оказываемых услугах) по содержанию и ремонту общего имущества в многоквартирном доме </w:t>
      </w:r>
      <w:r>
        <w:rPr>
          <w:rStyle w:val="a4"/>
          <w:rFonts w:ascii="Georgia" w:hAnsi="Georgia" w:cs="Tahoma"/>
          <w:color w:val="000000"/>
          <w:sz w:val="21"/>
          <w:szCs w:val="21"/>
        </w:rPr>
        <w:br/>
        <w:t>ООО «</w:t>
      </w:r>
      <w:r w:rsidR="00901AF8">
        <w:rPr>
          <w:rStyle w:val="a4"/>
          <w:rFonts w:ascii="Georgia" w:hAnsi="Georgia" w:cs="Tahoma"/>
          <w:color w:val="000000"/>
          <w:sz w:val="21"/>
          <w:szCs w:val="21"/>
        </w:rPr>
        <w:t>ЖКХ Сервис</w:t>
      </w:r>
      <w:bookmarkStart w:id="0" w:name="_GoBack"/>
      <w:bookmarkEnd w:id="0"/>
      <w:r>
        <w:rPr>
          <w:rStyle w:val="a4"/>
          <w:rFonts w:ascii="Georgia" w:hAnsi="Georgia" w:cs="Tahoma"/>
          <w:color w:val="000000"/>
          <w:sz w:val="21"/>
          <w:szCs w:val="21"/>
        </w:rPr>
        <w:t>»</w:t>
      </w:r>
    </w:p>
    <w:p w:rsidR="00B03A72" w:rsidRDefault="00B03A72" w:rsidP="00B03A72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>(информация раскрыта в соответствии с постановлением Правительства Российской Федерации</w:t>
      </w:r>
      <w:r>
        <w:rPr>
          <w:color w:val="000000"/>
          <w:sz w:val="21"/>
          <w:szCs w:val="21"/>
        </w:rPr>
        <w:br/>
        <w:t> от 23 сентября 2010 г. № 731 пункт 10)</w:t>
      </w:r>
    </w:p>
    <w:p w:rsidR="00B03A72" w:rsidRDefault="00B03A72" w:rsidP="00B03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B03A72" w:rsidRDefault="00B03A72" w:rsidP="00B03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B03A72" w:rsidRDefault="00B03A72" w:rsidP="00B03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B03A72" w:rsidRDefault="00B03A72" w:rsidP="00B03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Обеспечение установленных законодательством Российской Федерации температуры и влажности в помещениях общего пользования;</w:t>
      </w:r>
    </w:p>
    <w:p w:rsidR="00B03A72" w:rsidRDefault="00B03A72" w:rsidP="00B03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 Уборку придомовой территории;</w:t>
      </w:r>
    </w:p>
    <w:p w:rsidR="00B03A72" w:rsidRDefault="00B03A72" w:rsidP="00B03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Сбор и вывоз твердых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B03A72" w:rsidRDefault="00B03A72" w:rsidP="00B03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д) Меры пожарной безопасности в соответствии с законодательством Российской Федерации о пожарной безопасности;</w:t>
      </w:r>
    </w:p>
    <w:p w:rsidR="00B03A72" w:rsidRDefault="00B03A72" w:rsidP="00B03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придомовой территории;</w:t>
      </w:r>
    </w:p>
    <w:p w:rsidR="00B03A72" w:rsidRDefault="00B03A72" w:rsidP="00B03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ж) Текущий и капитальный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</w:p>
    <w:p w:rsidR="00B03A72" w:rsidRDefault="00B03A72" w:rsidP="00B03A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>з) Техническое обслуживание инженерных коммуникаций, обеспечивающих энергоснабжение многоквартирного дома;</w:t>
      </w:r>
    </w:p>
    <w:p w:rsidR="00B03A72" w:rsidRDefault="00B03A72" w:rsidP="00B03A7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>и) Уборка и санитарно-гигиеническая очистка  помещений мест общего пользования;</w:t>
      </w:r>
    </w:p>
    <w:p w:rsidR="00B03A72" w:rsidRDefault="00B03A72" w:rsidP="00B03A7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>к)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B03A72" w:rsidRDefault="00B03A72" w:rsidP="00B03A7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>л) Организация мест для накопления и сбора ТБО (контейнерная площадка) в связи с принятым собственниками решением о закрытии мусоропровода. </w:t>
      </w:r>
    </w:p>
    <w:p w:rsidR="007423CC" w:rsidRDefault="007423CC"/>
    <w:sectPr w:rsidR="0074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70"/>
    <w:rsid w:val="003C0D70"/>
    <w:rsid w:val="007423CC"/>
    <w:rsid w:val="00901AF8"/>
    <w:rsid w:val="00B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512D9-91A5-41D4-B845-F9B47A3B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Кульбакова Ксения Викторовна</dc:creator>
  <cp:keywords/>
  <dc:description/>
  <cp:lastModifiedBy>garyval@gmail.com</cp:lastModifiedBy>
  <cp:revision>3</cp:revision>
  <dcterms:created xsi:type="dcterms:W3CDTF">2014-04-29T06:17:00Z</dcterms:created>
  <dcterms:modified xsi:type="dcterms:W3CDTF">2015-07-01T13:34:00Z</dcterms:modified>
</cp:coreProperties>
</file>